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54" w:rsidRPr="000B57A8" w:rsidRDefault="00F81054" w:rsidP="00F81054">
      <w:pPr>
        <w:rPr>
          <w:b/>
          <w:sz w:val="24"/>
        </w:rPr>
      </w:pPr>
      <w:r w:rsidRPr="000B57A8">
        <w:rPr>
          <w:b/>
          <w:sz w:val="24"/>
        </w:rPr>
        <w:t>Title: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 xml:space="preserve">Anaesthesia Education In Nepal – What Residents </w:t>
      </w:r>
      <w:proofErr w:type="gramStart"/>
      <w:r w:rsidRPr="000B57A8">
        <w:rPr>
          <w:sz w:val="24"/>
        </w:rPr>
        <w:t>think</w:t>
      </w:r>
      <w:proofErr w:type="gramEnd"/>
    </w:p>
    <w:p w:rsidR="00F81054" w:rsidRPr="000B57A8" w:rsidRDefault="00F81054" w:rsidP="00F81054">
      <w:pPr>
        <w:rPr>
          <w:b/>
          <w:sz w:val="24"/>
        </w:rPr>
      </w:pPr>
      <w:r w:rsidRPr="000B57A8">
        <w:rPr>
          <w:b/>
          <w:sz w:val="24"/>
        </w:rPr>
        <w:t>Author: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 xml:space="preserve">Dr. Anil </w:t>
      </w:r>
      <w:proofErr w:type="spellStart"/>
      <w:r w:rsidRPr="000B57A8">
        <w:rPr>
          <w:sz w:val="24"/>
        </w:rPr>
        <w:t>Shrestha</w:t>
      </w:r>
      <w:proofErr w:type="spellEnd"/>
      <w:r w:rsidRPr="000B57A8">
        <w:rPr>
          <w:sz w:val="24"/>
        </w:rPr>
        <w:t xml:space="preserve"> 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>MD (Anesthesiology and Critical Care Medicine)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>Dept. of Anaesthesiology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>T.U. Teaching Hospital</w:t>
      </w:r>
    </w:p>
    <w:p w:rsidR="00F81054" w:rsidRPr="000B57A8" w:rsidRDefault="00F81054" w:rsidP="00F81054">
      <w:pPr>
        <w:rPr>
          <w:sz w:val="24"/>
        </w:rPr>
      </w:pPr>
      <w:proofErr w:type="spellStart"/>
      <w:r w:rsidRPr="000B57A8">
        <w:rPr>
          <w:sz w:val="24"/>
        </w:rPr>
        <w:t>Maharajgunj</w:t>
      </w:r>
      <w:proofErr w:type="spellEnd"/>
      <w:r w:rsidRPr="000B57A8">
        <w:rPr>
          <w:sz w:val="24"/>
        </w:rPr>
        <w:t>, Kathmandu</w:t>
      </w:r>
    </w:p>
    <w:p w:rsidR="00F81054" w:rsidRPr="000B57A8" w:rsidRDefault="00F81054" w:rsidP="00F81054">
      <w:pPr>
        <w:rPr>
          <w:sz w:val="24"/>
        </w:rPr>
      </w:pPr>
    </w:p>
    <w:p w:rsidR="00F81054" w:rsidRPr="000B57A8" w:rsidRDefault="00F81054" w:rsidP="00F81054">
      <w:pPr>
        <w:rPr>
          <w:b/>
          <w:sz w:val="24"/>
        </w:rPr>
      </w:pPr>
      <w:r w:rsidRPr="000B57A8">
        <w:rPr>
          <w:b/>
          <w:sz w:val="24"/>
        </w:rPr>
        <w:t xml:space="preserve">Corresponding Author: 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 xml:space="preserve">Dr. Anil </w:t>
      </w:r>
      <w:proofErr w:type="spellStart"/>
      <w:r w:rsidRPr="000B57A8">
        <w:rPr>
          <w:sz w:val="24"/>
        </w:rPr>
        <w:t>Shrestha</w:t>
      </w:r>
      <w:proofErr w:type="spellEnd"/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>Dept. of Anaesthesiology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>TU Teaching Hospital</w:t>
      </w:r>
    </w:p>
    <w:p w:rsidR="00F81054" w:rsidRPr="000B57A8" w:rsidRDefault="00F81054" w:rsidP="00F81054">
      <w:pPr>
        <w:rPr>
          <w:sz w:val="24"/>
        </w:rPr>
      </w:pPr>
      <w:proofErr w:type="spellStart"/>
      <w:r w:rsidRPr="000B57A8">
        <w:rPr>
          <w:sz w:val="24"/>
        </w:rPr>
        <w:t>Maharajgunj</w:t>
      </w:r>
      <w:proofErr w:type="spellEnd"/>
      <w:r w:rsidRPr="000B57A8">
        <w:rPr>
          <w:sz w:val="24"/>
        </w:rPr>
        <w:t>, Kathmandu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>Phone - 9851069727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>Email: aanilsh@hotmail.com</w:t>
      </w:r>
    </w:p>
    <w:p w:rsidR="00F81054" w:rsidRPr="000B57A8" w:rsidRDefault="00F81054" w:rsidP="00F81054">
      <w:pPr>
        <w:rPr>
          <w:sz w:val="24"/>
        </w:rPr>
      </w:pPr>
      <w:r w:rsidRPr="000B57A8">
        <w:rPr>
          <w:b/>
          <w:sz w:val="24"/>
        </w:rPr>
        <w:t>Support:</w:t>
      </w:r>
      <w:r w:rsidRPr="000B57A8">
        <w:rPr>
          <w:sz w:val="24"/>
        </w:rPr>
        <w:t xml:space="preserve"> None</w:t>
      </w:r>
    </w:p>
    <w:p w:rsidR="00F81054" w:rsidRPr="000B57A8" w:rsidRDefault="00F81054" w:rsidP="00F81054">
      <w:pPr>
        <w:rPr>
          <w:b/>
          <w:sz w:val="24"/>
        </w:rPr>
      </w:pPr>
      <w:r w:rsidRPr="000B57A8">
        <w:rPr>
          <w:b/>
          <w:sz w:val="24"/>
        </w:rPr>
        <w:t>Prior presentation:</w:t>
      </w:r>
    </w:p>
    <w:p w:rsidR="00F81054" w:rsidRPr="000B57A8" w:rsidRDefault="00F81054" w:rsidP="00F81054">
      <w:pPr>
        <w:rPr>
          <w:sz w:val="24"/>
        </w:rPr>
      </w:pPr>
      <w:r w:rsidRPr="000B57A8">
        <w:rPr>
          <w:sz w:val="24"/>
        </w:rPr>
        <w:t>Part of the study presented at 11th National conference of Society of Anesthesiologists of Nepal on April 2010 at Kathmandu, Nepal</w:t>
      </w:r>
    </w:p>
    <w:p w:rsidR="00F81054" w:rsidRPr="000B57A8" w:rsidRDefault="00F81054" w:rsidP="00F81054">
      <w:pPr>
        <w:rPr>
          <w:sz w:val="24"/>
        </w:rPr>
      </w:pPr>
      <w:r w:rsidRPr="000B57A8">
        <w:rPr>
          <w:b/>
          <w:sz w:val="24"/>
        </w:rPr>
        <w:t>Word count for abstract:</w:t>
      </w:r>
      <w:r w:rsidRPr="000B57A8">
        <w:rPr>
          <w:sz w:val="24"/>
        </w:rPr>
        <w:t xml:space="preserve"> 232</w:t>
      </w:r>
    </w:p>
    <w:p w:rsidR="00F81054" w:rsidRPr="000B57A8" w:rsidRDefault="00F81054" w:rsidP="00F81054">
      <w:pPr>
        <w:rPr>
          <w:sz w:val="24"/>
        </w:rPr>
      </w:pPr>
      <w:r w:rsidRPr="000B57A8">
        <w:rPr>
          <w:b/>
          <w:sz w:val="24"/>
        </w:rPr>
        <w:t>Word count:</w:t>
      </w:r>
      <w:r w:rsidRPr="000B57A8">
        <w:rPr>
          <w:sz w:val="24"/>
        </w:rPr>
        <w:t xml:space="preserve"> 2389</w:t>
      </w:r>
    </w:p>
    <w:p w:rsidR="0065251C" w:rsidRPr="000B57A8" w:rsidRDefault="00F81054" w:rsidP="00F81054">
      <w:pPr>
        <w:rPr>
          <w:sz w:val="24"/>
        </w:rPr>
      </w:pPr>
      <w:r w:rsidRPr="000B57A8">
        <w:rPr>
          <w:b/>
          <w:sz w:val="24"/>
        </w:rPr>
        <w:t>Number of figures:</w:t>
      </w:r>
      <w:r w:rsidRPr="000B57A8">
        <w:rPr>
          <w:sz w:val="24"/>
        </w:rPr>
        <w:t xml:space="preserve"> 6</w:t>
      </w:r>
      <w:bookmarkStart w:id="0" w:name="_GoBack"/>
      <w:bookmarkEnd w:id="0"/>
    </w:p>
    <w:sectPr w:rsidR="0065251C" w:rsidRPr="000B5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54"/>
    <w:rsid w:val="000B57A8"/>
    <w:rsid w:val="0065251C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dcterms:created xsi:type="dcterms:W3CDTF">2014-08-10T14:07:00Z</dcterms:created>
  <dcterms:modified xsi:type="dcterms:W3CDTF">2014-08-10T14:31:00Z</dcterms:modified>
</cp:coreProperties>
</file>