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1C819" w14:textId="77777777" w:rsidR="0014579B" w:rsidRDefault="0014579B" w:rsidP="0014579B">
      <w:pPr>
        <w:jc w:val="both"/>
        <w:rPr>
          <w:rFonts w:ascii="Times New Roman" w:eastAsia="MS Mincho" w:hAnsi="Times New Roman" w:cs="Times New Roman"/>
          <w:b/>
          <w:u w:val="single"/>
          <w:lang w:eastAsia="ja-JP"/>
        </w:rPr>
      </w:pPr>
      <w:r w:rsidRPr="00E61731">
        <w:rPr>
          <w:rFonts w:ascii="Times New Roman" w:eastAsia="MS Mincho" w:hAnsi="Times New Roman" w:cs="Times New Roman"/>
          <w:b/>
          <w:u w:val="single"/>
          <w:lang w:eastAsia="ja-JP"/>
        </w:rPr>
        <w:t>References:</w:t>
      </w:r>
    </w:p>
    <w:p w14:paraId="7286FA5B" w14:textId="77777777" w:rsidR="005946EE" w:rsidRDefault="005946EE" w:rsidP="0014579B">
      <w:pPr>
        <w:ind w:left="360"/>
        <w:contextualSpacing/>
        <w:jc w:val="both"/>
        <w:rPr>
          <w:rFonts w:ascii="Times New Roman" w:eastAsia="MS Mincho" w:hAnsi="Times New Roman" w:cs="Times New Roman"/>
          <w:lang w:eastAsia="ja-JP"/>
        </w:rPr>
      </w:pPr>
    </w:p>
    <w:p w14:paraId="50F63460" w14:textId="77777777" w:rsidR="005946EE" w:rsidRPr="005946EE" w:rsidRDefault="005946EE" w:rsidP="005946EE">
      <w:pPr>
        <w:ind w:left="360"/>
        <w:contextualSpacing/>
        <w:jc w:val="both"/>
        <w:rPr>
          <w:rFonts w:ascii="Times New Roman" w:eastAsia="MS Mincho" w:hAnsi="Times New Roman" w:cs="Times New Roman"/>
          <w:lang w:eastAsia="ja-JP"/>
        </w:rPr>
      </w:pPr>
      <w:r w:rsidRPr="005946EE">
        <w:rPr>
          <w:rFonts w:ascii="Times New Roman" w:eastAsia="MS Mincho" w:hAnsi="Times New Roman" w:cs="Times New Roman"/>
          <w:lang w:eastAsia="ja-JP"/>
        </w:rPr>
        <w:t>1.</w:t>
      </w:r>
      <w:r w:rsidRPr="005946EE">
        <w:rPr>
          <w:rFonts w:ascii="Times New Roman" w:eastAsia="MS Mincho" w:hAnsi="Times New Roman" w:cs="Times New Roman"/>
          <w:lang w:eastAsia="ja-JP"/>
        </w:rPr>
        <w:tab/>
        <w:t>Berthelsen PG, Cronqvist M. The first intensive care unit in the world: Copenhegan 1953. Acta Anaesthesiol Scan. 2003; 47:1190-1195.</w:t>
      </w:r>
    </w:p>
    <w:p w14:paraId="1044395E" w14:textId="77777777" w:rsidR="005946EE" w:rsidRPr="005946EE" w:rsidRDefault="005946EE" w:rsidP="005946EE">
      <w:pPr>
        <w:ind w:left="360"/>
        <w:contextualSpacing/>
        <w:jc w:val="both"/>
        <w:rPr>
          <w:rFonts w:ascii="Times New Roman" w:eastAsia="MS Mincho" w:hAnsi="Times New Roman" w:cs="Times New Roman"/>
          <w:lang w:eastAsia="ja-JP"/>
        </w:rPr>
      </w:pPr>
    </w:p>
    <w:p w14:paraId="2459939B" w14:textId="77777777" w:rsidR="005946EE" w:rsidRPr="005946EE" w:rsidRDefault="005946EE" w:rsidP="005946EE">
      <w:pPr>
        <w:ind w:left="360"/>
        <w:contextualSpacing/>
        <w:jc w:val="both"/>
        <w:rPr>
          <w:rFonts w:ascii="Times New Roman" w:eastAsia="MS Mincho" w:hAnsi="Times New Roman" w:cs="Times New Roman"/>
          <w:lang w:eastAsia="ja-JP"/>
        </w:rPr>
      </w:pPr>
      <w:r w:rsidRPr="005946EE">
        <w:rPr>
          <w:rFonts w:ascii="Times New Roman" w:eastAsia="MS Mincho" w:hAnsi="Times New Roman" w:cs="Times New Roman"/>
          <w:lang w:eastAsia="ja-JP"/>
        </w:rPr>
        <w:t>2.</w:t>
      </w:r>
      <w:r w:rsidRPr="005946EE">
        <w:rPr>
          <w:rFonts w:ascii="Times New Roman" w:eastAsia="MS Mincho" w:hAnsi="Times New Roman" w:cs="Times New Roman"/>
          <w:lang w:eastAsia="ja-JP"/>
        </w:rPr>
        <w:tab/>
        <w:t xml:space="preserve">Pincock S. Bjorn Aage Ibsen. The Lancet. 2007; Vol. 370 (9598): p 1538. </w:t>
      </w:r>
    </w:p>
    <w:p w14:paraId="1B806D97" w14:textId="77777777" w:rsidR="005946EE" w:rsidRPr="005946EE" w:rsidRDefault="005946EE" w:rsidP="005946EE">
      <w:pPr>
        <w:ind w:left="360"/>
        <w:contextualSpacing/>
        <w:jc w:val="both"/>
        <w:rPr>
          <w:rFonts w:ascii="Times New Roman" w:eastAsia="MS Mincho" w:hAnsi="Times New Roman" w:cs="Times New Roman"/>
          <w:lang w:eastAsia="ja-JP"/>
        </w:rPr>
      </w:pPr>
    </w:p>
    <w:p w14:paraId="28F8E9E3" w14:textId="1EE6237B" w:rsidR="005946EE" w:rsidRPr="005946EE" w:rsidRDefault="005946EE" w:rsidP="005946EE">
      <w:pPr>
        <w:ind w:left="360"/>
        <w:contextualSpacing/>
        <w:jc w:val="both"/>
        <w:rPr>
          <w:rFonts w:ascii="Times New Roman" w:eastAsia="MS Mincho" w:hAnsi="Times New Roman" w:cs="Times New Roman"/>
          <w:lang w:eastAsia="ja-JP"/>
        </w:rPr>
      </w:pPr>
      <w:r w:rsidRPr="005946EE">
        <w:rPr>
          <w:rFonts w:ascii="Times New Roman" w:eastAsia="MS Mincho" w:hAnsi="Times New Roman" w:cs="Times New Roman"/>
          <w:lang w:eastAsia="ja-JP"/>
        </w:rPr>
        <w:t>3.</w:t>
      </w:r>
      <w:r w:rsidRPr="005946EE">
        <w:rPr>
          <w:rFonts w:ascii="Times New Roman" w:eastAsia="MS Mincho" w:hAnsi="Times New Roman" w:cs="Times New Roman"/>
          <w:lang w:eastAsia="ja-JP"/>
        </w:rPr>
        <w:tab/>
        <w:t>Bleck T. Historical aspects of critical care and the nervous system. Crit Care Cli</w:t>
      </w:r>
      <w:r w:rsidR="00F0746C">
        <w:rPr>
          <w:rFonts w:ascii="Times New Roman" w:eastAsia="MS Mincho" w:hAnsi="Times New Roman" w:cs="Times New Roman"/>
          <w:lang w:eastAsia="ja-JP"/>
        </w:rPr>
        <w:t>n. 2009 Jan; 25(1): 153-64, ix.</w:t>
      </w:r>
    </w:p>
    <w:p w14:paraId="70316D7F" w14:textId="77777777" w:rsidR="005946EE" w:rsidRPr="005946EE" w:rsidRDefault="005946EE" w:rsidP="005946EE">
      <w:pPr>
        <w:ind w:left="360"/>
        <w:contextualSpacing/>
        <w:jc w:val="both"/>
        <w:rPr>
          <w:rFonts w:ascii="Times New Roman" w:eastAsia="MS Mincho" w:hAnsi="Times New Roman" w:cs="Times New Roman"/>
          <w:lang w:eastAsia="ja-JP"/>
        </w:rPr>
      </w:pPr>
    </w:p>
    <w:p w14:paraId="33429EA5" w14:textId="565725A4" w:rsidR="005946EE" w:rsidRPr="005946EE" w:rsidRDefault="005946EE" w:rsidP="005946EE">
      <w:pPr>
        <w:ind w:left="360"/>
        <w:contextualSpacing/>
        <w:jc w:val="both"/>
        <w:rPr>
          <w:rFonts w:ascii="Times New Roman" w:eastAsia="MS Mincho" w:hAnsi="Times New Roman" w:cs="Times New Roman"/>
          <w:lang w:eastAsia="ja-JP"/>
        </w:rPr>
      </w:pPr>
      <w:r w:rsidRPr="005946EE">
        <w:rPr>
          <w:rFonts w:ascii="Times New Roman" w:eastAsia="MS Mincho" w:hAnsi="Times New Roman" w:cs="Times New Roman"/>
          <w:lang w:eastAsia="ja-JP"/>
        </w:rPr>
        <w:t>4.</w:t>
      </w:r>
      <w:r w:rsidRPr="005946EE">
        <w:rPr>
          <w:rFonts w:ascii="Times New Roman" w:eastAsia="MS Mincho" w:hAnsi="Times New Roman" w:cs="Times New Roman"/>
          <w:lang w:eastAsia="ja-JP"/>
        </w:rPr>
        <w:tab/>
        <w:t>Dixit H. Medicine in Nepal. J Nep Med Assoc</w:t>
      </w:r>
      <w:r w:rsidR="00F0746C">
        <w:rPr>
          <w:rFonts w:ascii="Times New Roman" w:eastAsia="MS Mincho" w:hAnsi="Times New Roman" w:cs="Times New Roman"/>
          <w:lang w:eastAsia="ja-JP"/>
        </w:rPr>
        <w:t>.</w:t>
      </w:r>
      <w:r w:rsidR="009E2EE6">
        <w:rPr>
          <w:rFonts w:ascii="Times New Roman" w:eastAsia="MS Mincho" w:hAnsi="Times New Roman" w:cs="Times New Roman"/>
          <w:lang w:eastAsia="ja-JP"/>
        </w:rPr>
        <w:t xml:space="preserve"> 1974;</w:t>
      </w:r>
      <w:r w:rsidRPr="005946EE">
        <w:rPr>
          <w:rFonts w:ascii="Times New Roman" w:eastAsia="MS Mincho" w:hAnsi="Times New Roman" w:cs="Times New Roman"/>
          <w:lang w:eastAsia="ja-JP"/>
        </w:rPr>
        <w:t xml:space="preserve"> 12 (5&amp;6); 43.</w:t>
      </w:r>
    </w:p>
    <w:p w14:paraId="1DCCDD03" w14:textId="77777777" w:rsidR="005946EE" w:rsidRPr="005946EE" w:rsidRDefault="005946EE" w:rsidP="005946EE">
      <w:pPr>
        <w:ind w:left="360"/>
        <w:contextualSpacing/>
        <w:jc w:val="both"/>
        <w:rPr>
          <w:rFonts w:ascii="Times New Roman" w:eastAsia="MS Mincho" w:hAnsi="Times New Roman" w:cs="Times New Roman"/>
          <w:lang w:eastAsia="ja-JP"/>
        </w:rPr>
      </w:pPr>
    </w:p>
    <w:p w14:paraId="574770FD" w14:textId="60F31225" w:rsidR="005946EE" w:rsidRPr="005946EE" w:rsidRDefault="005946EE" w:rsidP="005946EE">
      <w:pPr>
        <w:ind w:left="360"/>
        <w:contextualSpacing/>
        <w:jc w:val="both"/>
        <w:rPr>
          <w:rFonts w:ascii="Times New Roman" w:eastAsia="MS Mincho" w:hAnsi="Times New Roman" w:cs="Times New Roman"/>
          <w:lang w:eastAsia="ja-JP"/>
        </w:rPr>
      </w:pPr>
      <w:r w:rsidRPr="005946EE">
        <w:rPr>
          <w:rFonts w:ascii="Times New Roman" w:eastAsia="MS Mincho" w:hAnsi="Times New Roman" w:cs="Times New Roman"/>
          <w:lang w:eastAsia="ja-JP"/>
        </w:rPr>
        <w:t>5.</w:t>
      </w:r>
      <w:r w:rsidRPr="005946EE">
        <w:rPr>
          <w:rFonts w:ascii="Times New Roman" w:eastAsia="MS Mincho" w:hAnsi="Times New Roman" w:cs="Times New Roman"/>
          <w:lang w:eastAsia="ja-JP"/>
        </w:rPr>
        <w:tab/>
        <w:t>Marasini B R. Health and Hospital Development i</w:t>
      </w:r>
      <w:r w:rsidR="00F0746C">
        <w:rPr>
          <w:rFonts w:ascii="Times New Roman" w:eastAsia="MS Mincho" w:hAnsi="Times New Roman" w:cs="Times New Roman"/>
          <w:lang w:eastAsia="ja-JP"/>
        </w:rPr>
        <w:t>n Nepal, Past and Present. JNMA.</w:t>
      </w:r>
      <w:r w:rsidRPr="005946EE">
        <w:rPr>
          <w:rFonts w:ascii="Times New Roman" w:eastAsia="MS Mincho" w:hAnsi="Times New Roman" w:cs="Times New Roman"/>
          <w:lang w:eastAsia="ja-JP"/>
        </w:rPr>
        <w:t xml:space="preserve"> 2003; 42: 306 – 311.</w:t>
      </w:r>
    </w:p>
    <w:p w14:paraId="6AC67CE3" w14:textId="77777777" w:rsidR="005946EE" w:rsidRPr="005946EE" w:rsidRDefault="005946EE" w:rsidP="005946EE">
      <w:pPr>
        <w:ind w:left="360"/>
        <w:contextualSpacing/>
        <w:jc w:val="both"/>
        <w:rPr>
          <w:rFonts w:ascii="Times New Roman" w:eastAsia="MS Mincho" w:hAnsi="Times New Roman" w:cs="Times New Roman"/>
          <w:lang w:eastAsia="ja-JP"/>
        </w:rPr>
      </w:pPr>
    </w:p>
    <w:p w14:paraId="5BB20EA5" w14:textId="3F6273C9" w:rsidR="005946EE" w:rsidRPr="005946EE" w:rsidRDefault="005946EE" w:rsidP="005946EE">
      <w:pPr>
        <w:ind w:left="360"/>
        <w:contextualSpacing/>
        <w:jc w:val="both"/>
        <w:rPr>
          <w:rFonts w:ascii="Times New Roman" w:eastAsia="MS Mincho" w:hAnsi="Times New Roman" w:cs="Times New Roman"/>
          <w:lang w:eastAsia="ja-JP"/>
        </w:rPr>
      </w:pPr>
      <w:r w:rsidRPr="005946EE">
        <w:rPr>
          <w:rFonts w:ascii="Times New Roman" w:eastAsia="MS Mincho" w:hAnsi="Times New Roman" w:cs="Times New Roman"/>
          <w:lang w:eastAsia="ja-JP"/>
        </w:rPr>
        <w:t>6.</w:t>
      </w:r>
      <w:r w:rsidRPr="005946EE">
        <w:rPr>
          <w:rFonts w:ascii="Times New Roman" w:eastAsia="MS Mincho" w:hAnsi="Times New Roman" w:cs="Times New Roman"/>
          <w:lang w:eastAsia="ja-JP"/>
        </w:rPr>
        <w:tab/>
        <w:t>Critical Care medicine in Nepal: where are we? Acharya SP. International Health</w:t>
      </w:r>
      <w:r w:rsidR="00F0746C">
        <w:rPr>
          <w:rFonts w:ascii="Times New Roman" w:eastAsia="MS Mincho" w:hAnsi="Times New Roman" w:cs="Times New Roman"/>
          <w:lang w:eastAsia="ja-JP"/>
        </w:rPr>
        <w:t>.</w:t>
      </w:r>
      <w:r w:rsidRPr="005946EE">
        <w:rPr>
          <w:rFonts w:ascii="Times New Roman" w:eastAsia="MS Mincho" w:hAnsi="Times New Roman" w:cs="Times New Roman"/>
          <w:lang w:eastAsia="ja-JP"/>
        </w:rPr>
        <w:t xml:space="preserve"> 2013;</w:t>
      </w:r>
      <w:r w:rsidR="00F0746C">
        <w:rPr>
          <w:rFonts w:ascii="Times New Roman" w:eastAsia="MS Mincho" w:hAnsi="Times New Roman" w:cs="Times New Roman"/>
          <w:lang w:eastAsia="ja-JP"/>
        </w:rPr>
        <w:t xml:space="preserve"> </w:t>
      </w:r>
      <w:r w:rsidRPr="005946EE">
        <w:rPr>
          <w:rFonts w:ascii="Times New Roman" w:eastAsia="MS Mincho" w:hAnsi="Times New Roman" w:cs="Times New Roman"/>
          <w:lang w:eastAsia="ja-JP"/>
        </w:rPr>
        <w:t xml:space="preserve">5: 92–95. </w:t>
      </w:r>
    </w:p>
    <w:p w14:paraId="58E8A549" w14:textId="77777777" w:rsidR="005946EE" w:rsidRPr="005946EE" w:rsidRDefault="005946EE" w:rsidP="005946EE">
      <w:pPr>
        <w:ind w:left="360"/>
        <w:contextualSpacing/>
        <w:jc w:val="both"/>
        <w:rPr>
          <w:rFonts w:ascii="Times New Roman" w:eastAsia="MS Mincho" w:hAnsi="Times New Roman" w:cs="Times New Roman"/>
          <w:lang w:eastAsia="ja-JP"/>
        </w:rPr>
      </w:pPr>
    </w:p>
    <w:p w14:paraId="7019B716" w14:textId="77777777" w:rsidR="005946EE" w:rsidRPr="005946EE" w:rsidRDefault="005946EE" w:rsidP="005946EE">
      <w:pPr>
        <w:ind w:left="360"/>
        <w:contextualSpacing/>
        <w:jc w:val="both"/>
        <w:rPr>
          <w:rFonts w:ascii="Times New Roman" w:eastAsia="MS Mincho" w:hAnsi="Times New Roman" w:cs="Times New Roman"/>
          <w:lang w:eastAsia="ja-JP"/>
        </w:rPr>
      </w:pPr>
      <w:r w:rsidRPr="005946EE">
        <w:rPr>
          <w:rFonts w:ascii="Times New Roman" w:eastAsia="MS Mincho" w:hAnsi="Times New Roman" w:cs="Times New Roman"/>
          <w:lang w:eastAsia="ja-JP"/>
        </w:rPr>
        <w:t>7.</w:t>
      </w:r>
      <w:r w:rsidRPr="005946EE">
        <w:rPr>
          <w:rFonts w:ascii="Times New Roman" w:eastAsia="MS Mincho" w:hAnsi="Times New Roman" w:cs="Times New Roman"/>
          <w:lang w:eastAsia="ja-JP"/>
        </w:rPr>
        <w:tab/>
        <w:t>Sharma NR. Outcome of intubated post-surgical cases in intensive care unit in Tribhuvan university teaching hospital, Nepal. Journal of Institute of Medicine. 2005; Vol. 27(3).</w:t>
      </w:r>
    </w:p>
    <w:p w14:paraId="2591B178" w14:textId="77777777" w:rsidR="005946EE" w:rsidRPr="005946EE" w:rsidRDefault="005946EE" w:rsidP="005946EE">
      <w:pPr>
        <w:ind w:left="360"/>
        <w:contextualSpacing/>
        <w:jc w:val="both"/>
        <w:rPr>
          <w:rFonts w:ascii="Times New Roman" w:eastAsia="MS Mincho" w:hAnsi="Times New Roman" w:cs="Times New Roman"/>
          <w:lang w:eastAsia="ja-JP"/>
        </w:rPr>
      </w:pPr>
      <w:r w:rsidRPr="005946EE">
        <w:rPr>
          <w:rFonts w:ascii="Times New Roman" w:eastAsia="MS Mincho" w:hAnsi="Times New Roman" w:cs="Times New Roman"/>
          <w:lang w:eastAsia="ja-JP"/>
        </w:rPr>
        <w:t xml:space="preserve"> </w:t>
      </w:r>
    </w:p>
    <w:p w14:paraId="6152006A" w14:textId="4F10B2A0" w:rsidR="005946EE" w:rsidRPr="005946EE" w:rsidRDefault="005946EE" w:rsidP="005946EE">
      <w:pPr>
        <w:ind w:left="360"/>
        <w:contextualSpacing/>
        <w:jc w:val="both"/>
        <w:rPr>
          <w:rFonts w:ascii="Times New Roman" w:eastAsia="MS Mincho" w:hAnsi="Times New Roman" w:cs="Times New Roman"/>
          <w:lang w:eastAsia="ja-JP"/>
        </w:rPr>
      </w:pPr>
      <w:r w:rsidRPr="005946EE">
        <w:rPr>
          <w:rFonts w:ascii="Times New Roman" w:eastAsia="MS Mincho" w:hAnsi="Times New Roman" w:cs="Times New Roman"/>
          <w:lang w:eastAsia="ja-JP"/>
        </w:rPr>
        <w:t>8.</w:t>
      </w:r>
      <w:r w:rsidRPr="005946EE">
        <w:rPr>
          <w:rFonts w:ascii="Times New Roman" w:eastAsia="MS Mincho" w:hAnsi="Times New Roman" w:cs="Times New Roman"/>
          <w:lang w:eastAsia="ja-JP"/>
        </w:rPr>
        <w:tab/>
        <w:t>Koirala S, Ghimire A, Sharma A, Bhattarai B. ICU admission and outcomes in a community-based tertiary care hospital: an audit of one year. Healt</w:t>
      </w:r>
      <w:r w:rsidR="00F0746C">
        <w:rPr>
          <w:rFonts w:ascii="Times New Roman" w:eastAsia="MS Mincho" w:hAnsi="Times New Roman" w:cs="Times New Roman"/>
          <w:lang w:eastAsia="ja-JP"/>
        </w:rPr>
        <w:t>h Ren</w:t>
      </w:r>
      <w:bookmarkStart w:id="0" w:name="_GoBack"/>
      <w:bookmarkEnd w:id="0"/>
      <w:r w:rsidR="00F0746C">
        <w:rPr>
          <w:rFonts w:ascii="Times New Roman" w:eastAsia="MS Mincho" w:hAnsi="Times New Roman" w:cs="Times New Roman"/>
          <w:lang w:eastAsia="ja-JP"/>
        </w:rPr>
        <w:t>aissance. 2011; Vol. 9(</w:t>
      </w:r>
      <w:r w:rsidRPr="005946EE">
        <w:rPr>
          <w:rFonts w:ascii="Times New Roman" w:eastAsia="MS Mincho" w:hAnsi="Times New Roman" w:cs="Times New Roman"/>
          <w:lang w:eastAsia="ja-JP"/>
        </w:rPr>
        <w:t>2): 83-87.</w:t>
      </w:r>
    </w:p>
    <w:p w14:paraId="21E6C8B6" w14:textId="77777777" w:rsidR="005946EE" w:rsidRPr="005946EE" w:rsidRDefault="005946EE" w:rsidP="005946EE">
      <w:pPr>
        <w:ind w:left="360"/>
        <w:contextualSpacing/>
        <w:jc w:val="both"/>
        <w:rPr>
          <w:rFonts w:ascii="Times New Roman" w:eastAsia="MS Mincho" w:hAnsi="Times New Roman" w:cs="Times New Roman"/>
          <w:lang w:eastAsia="ja-JP"/>
        </w:rPr>
      </w:pPr>
    </w:p>
    <w:p w14:paraId="2DAEBEAB" w14:textId="60A088FB" w:rsidR="005946EE" w:rsidRPr="005946EE" w:rsidRDefault="005946EE" w:rsidP="005946EE">
      <w:pPr>
        <w:ind w:left="360"/>
        <w:contextualSpacing/>
        <w:jc w:val="both"/>
        <w:rPr>
          <w:rFonts w:ascii="Times New Roman" w:eastAsia="MS Mincho" w:hAnsi="Times New Roman" w:cs="Times New Roman"/>
          <w:lang w:eastAsia="ja-JP"/>
        </w:rPr>
      </w:pPr>
      <w:r w:rsidRPr="005946EE">
        <w:rPr>
          <w:rFonts w:ascii="Times New Roman" w:eastAsia="MS Mincho" w:hAnsi="Times New Roman" w:cs="Times New Roman"/>
          <w:lang w:eastAsia="ja-JP"/>
        </w:rPr>
        <w:t>9.</w:t>
      </w:r>
      <w:r w:rsidRPr="005946EE">
        <w:rPr>
          <w:rFonts w:ascii="Times New Roman" w:eastAsia="MS Mincho" w:hAnsi="Times New Roman" w:cs="Times New Roman"/>
          <w:lang w:eastAsia="ja-JP"/>
        </w:rPr>
        <w:tab/>
        <w:t>Shrestha RR, Vaidya PR, Bajracharya GR. A survey of adult intensive care units in Kathmandu Valley. Postgrad Med J NAMS</w:t>
      </w:r>
      <w:r w:rsidR="00F0746C">
        <w:rPr>
          <w:rFonts w:ascii="Times New Roman" w:eastAsia="MS Mincho" w:hAnsi="Times New Roman" w:cs="Times New Roman"/>
          <w:lang w:eastAsia="ja-JP"/>
        </w:rPr>
        <w:t>.</w:t>
      </w:r>
      <w:r w:rsidRPr="005946EE">
        <w:rPr>
          <w:rFonts w:ascii="Times New Roman" w:eastAsia="MS Mincho" w:hAnsi="Times New Roman" w:cs="Times New Roman"/>
          <w:lang w:eastAsia="ja-JP"/>
        </w:rPr>
        <w:t xml:space="preserve"> 2011;</w:t>
      </w:r>
      <w:r w:rsidR="009E2EE6">
        <w:rPr>
          <w:rFonts w:ascii="Times New Roman" w:eastAsia="MS Mincho" w:hAnsi="Times New Roman" w:cs="Times New Roman"/>
          <w:lang w:eastAsia="ja-JP"/>
        </w:rPr>
        <w:t xml:space="preserve"> </w:t>
      </w:r>
      <w:r w:rsidRPr="005946EE">
        <w:rPr>
          <w:rFonts w:ascii="Times New Roman" w:eastAsia="MS Mincho" w:hAnsi="Times New Roman" w:cs="Times New Roman"/>
          <w:lang w:eastAsia="ja-JP"/>
        </w:rPr>
        <w:t>11:1–7.</w:t>
      </w:r>
    </w:p>
    <w:p w14:paraId="23D563B7" w14:textId="77777777" w:rsidR="005946EE" w:rsidRPr="005946EE" w:rsidRDefault="005946EE" w:rsidP="005946EE">
      <w:pPr>
        <w:ind w:left="360"/>
        <w:contextualSpacing/>
        <w:jc w:val="both"/>
        <w:rPr>
          <w:rFonts w:ascii="Times New Roman" w:eastAsia="MS Mincho" w:hAnsi="Times New Roman" w:cs="Times New Roman"/>
          <w:lang w:eastAsia="ja-JP"/>
        </w:rPr>
      </w:pPr>
    </w:p>
    <w:p w14:paraId="4C5F22CB" w14:textId="77777777" w:rsidR="005946EE" w:rsidRPr="005946EE" w:rsidRDefault="005946EE" w:rsidP="005946EE">
      <w:pPr>
        <w:ind w:left="360"/>
        <w:contextualSpacing/>
        <w:jc w:val="both"/>
        <w:rPr>
          <w:rFonts w:ascii="Times New Roman" w:eastAsia="MS Mincho" w:hAnsi="Times New Roman" w:cs="Times New Roman"/>
          <w:lang w:eastAsia="ja-JP"/>
        </w:rPr>
      </w:pPr>
      <w:r w:rsidRPr="005946EE">
        <w:rPr>
          <w:rFonts w:ascii="Times New Roman" w:eastAsia="MS Mincho" w:hAnsi="Times New Roman" w:cs="Times New Roman"/>
          <w:lang w:eastAsia="ja-JP"/>
        </w:rPr>
        <w:t>10.</w:t>
      </w:r>
      <w:r w:rsidRPr="005946EE">
        <w:rPr>
          <w:rFonts w:ascii="Times New Roman" w:eastAsia="MS Mincho" w:hAnsi="Times New Roman" w:cs="Times New Roman"/>
          <w:lang w:eastAsia="ja-JP"/>
        </w:rPr>
        <w:tab/>
        <w:t>Lakhey S, Karki B, Shrestha B, Shakya S, Pandey SB. Sepsis: a private hospital experience in Nepal. Journal of Institute of Medicine (JIOM). 2006; Vol. 28(1).</w:t>
      </w:r>
    </w:p>
    <w:p w14:paraId="78C6B23D" w14:textId="77777777" w:rsidR="005946EE" w:rsidRPr="005946EE" w:rsidRDefault="005946EE" w:rsidP="005946EE">
      <w:pPr>
        <w:ind w:left="360"/>
        <w:contextualSpacing/>
        <w:jc w:val="both"/>
        <w:rPr>
          <w:rFonts w:ascii="Times New Roman" w:eastAsia="MS Mincho" w:hAnsi="Times New Roman" w:cs="Times New Roman"/>
          <w:lang w:eastAsia="ja-JP"/>
        </w:rPr>
      </w:pPr>
    </w:p>
    <w:p w14:paraId="79B0CEF5" w14:textId="77777777" w:rsidR="005946EE" w:rsidRPr="005946EE" w:rsidRDefault="005946EE" w:rsidP="005946EE">
      <w:pPr>
        <w:ind w:left="360"/>
        <w:contextualSpacing/>
        <w:jc w:val="both"/>
        <w:rPr>
          <w:rFonts w:ascii="Times New Roman" w:eastAsia="MS Mincho" w:hAnsi="Times New Roman" w:cs="Times New Roman"/>
          <w:lang w:eastAsia="ja-JP"/>
        </w:rPr>
      </w:pPr>
      <w:r w:rsidRPr="005946EE">
        <w:rPr>
          <w:rFonts w:ascii="Times New Roman" w:eastAsia="MS Mincho" w:hAnsi="Times New Roman" w:cs="Times New Roman"/>
          <w:lang w:eastAsia="ja-JP"/>
        </w:rPr>
        <w:t>11.</w:t>
      </w:r>
      <w:r w:rsidRPr="005946EE">
        <w:rPr>
          <w:rFonts w:ascii="Times New Roman" w:eastAsia="MS Mincho" w:hAnsi="Times New Roman" w:cs="Times New Roman"/>
          <w:lang w:eastAsia="ja-JP"/>
        </w:rPr>
        <w:tab/>
        <w:t>Shankar PR, Partha P, Dubey AK, Mishra P, Deshpande VY. Intensive care unit drug utilization in a teaching hospital in Nepal. Kathmandu Univ Med J (KUMJ). 2005 Apr-Jun;3(2):130-7.</w:t>
      </w:r>
    </w:p>
    <w:p w14:paraId="0F009680" w14:textId="77777777" w:rsidR="005946EE" w:rsidRPr="005946EE" w:rsidRDefault="005946EE" w:rsidP="005946EE">
      <w:pPr>
        <w:ind w:left="360"/>
        <w:contextualSpacing/>
        <w:jc w:val="both"/>
        <w:rPr>
          <w:rFonts w:ascii="Times New Roman" w:eastAsia="MS Mincho" w:hAnsi="Times New Roman" w:cs="Times New Roman"/>
          <w:lang w:eastAsia="ja-JP"/>
        </w:rPr>
      </w:pPr>
      <w:r w:rsidRPr="005946EE">
        <w:rPr>
          <w:rFonts w:ascii="Times New Roman" w:eastAsia="MS Mincho" w:hAnsi="Times New Roman" w:cs="Times New Roman"/>
          <w:lang w:eastAsia="ja-JP"/>
        </w:rPr>
        <w:t xml:space="preserve"> </w:t>
      </w:r>
    </w:p>
    <w:p w14:paraId="249A6BF7" w14:textId="77777777" w:rsidR="005946EE" w:rsidRPr="005946EE" w:rsidRDefault="005946EE" w:rsidP="005946EE">
      <w:pPr>
        <w:ind w:left="360"/>
        <w:contextualSpacing/>
        <w:jc w:val="both"/>
        <w:rPr>
          <w:rFonts w:ascii="Times New Roman" w:eastAsia="MS Mincho" w:hAnsi="Times New Roman" w:cs="Times New Roman"/>
          <w:lang w:eastAsia="ja-JP"/>
        </w:rPr>
      </w:pPr>
      <w:r w:rsidRPr="005946EE">
        <w:rPr>
          <w:rFonts w:ascii="Times New Roman" w:eastAsia="MS Mincho" w:hAnsi="Times New Roman" w:cs="Times New Roman"/>
          <w:lang w:eastAsia="ja-JP"/>
        </w:rPr>
        <w:t>12.</w:t>
      </w:r>
      <w:r w:rsidRPr="005946EE">
        <w:rPr>
          <w:rFonts w:ascii="Times New Roman" w:eastAsia="MS Mincho" w:hAnsi="Times New Roman" w:cs="Times New Roman"/>
          <w:lang w:eastAsia="ja-JP"/>
        </w:rPr>
        <w:tab/>
        <w:t>Joshi S, Agarwal B, Malla G, Karmacharya B. Complete elimination of tetanus is still elusive in developing countries: a review of adult tetanus cases from referral hospital in Eastern Nepal. KUMJ. 2007 Jul-Sep; 5(3): 378-81.</w:t>
      </w:r>
    </w:p>
    <w:p w14:paraId="532CB6CD" w14:textId="77777777" w:rsidR="005946EE" w:rsidRPr="005946EE" w:rsidRDefault="005946EE" w:rsidP="005946EE">
      <w:pPr>
        <w:ind w:left="360"/>
        <w:contextualSpacing/>
        <w:jc w:val="both"/>
        <w:rPr>
          <w:rFonts w:ascii="Times New Roman" w:eastAsia="MS Mincho" w:hAnsi="Times New Roman" w:cs="Times New Roman"/>
          <w:lang w:eastAsia="ja-JP"/>
        </w:rPr>
      </w:pPr>
    </w:p>
    <w:p w14:paraId="756DA8AB" w14:textId="77777777" w:rsidR="005946EE" w:rsidRPr="005946EE" w:rsidRDefault="005946EE" w:rsidP="005946EE">
      <w:pPr>
        <w:ind w:left="360"/>
        <w:contextualSpacing/>
        <w:jc w:val="both"/>
        <w:rPr>
          <w:rFonts w:ascii="Times New Roman" w:eastAsia="MS Mincho" w:hAnsi="Times New Roman" w:cs="Times New Roman"/>
          <w:lang w:eastAsia="ja-JP"/>
        </w:rPr>
      </w:pPr>
      <w:r w:rsidRPr="005946EE">
        <w:rPr>
          <w:rFonts w:ascii="Times New Roman" w:eastAsia="MS Mincho" w:hAnsi="Times New Roman" w:cs="Times New Roman"/>
          <w:lang w:eastAsia="ja-JP"/>
        </w:rPr>
        <w:t>13.</w:t>
      </w:r>
      <w:r w:rsidRPr="005946EE">
        <w:rPr>
          <w:rFonts w:ascii="Times New Roman" w:eastAsia="MS Mincho" w:hAnsi="Times New Roman" w:cs="Times New Roman"/>
          <w:lang w:eastAsia="ja-JP"/>
        </w:rPr>
        <w:tab/>
        <w:t xml:space="preserve">Acharya SP, Pradhan B, Marhatta MN. Application of "the Sequential Organ Failure Assessment (SOFA) score" in predicting outcome in ICU patients with SIRS. KUMJ. 2007 Oct-Dec; 5(4): 475-83. </w:t>
      </w:r>
    </w:p>
    <w:p w14:paraId="0AEC8BEE" w14:textId="77777777" w:rsidR="005946EE" w:rsidRPr="005946EE" w:rsidRDefault="005946EE" w:rsidP="005946EE">
      <w:pPr>
        <w:ind w:left="360"/>
        <w:contextualSpacing/>
        <w:jc w:val="both"/>
        <w:rPr>
          <w:rFonts w:ascii="Times New Roman" w:eastAsia="MS Mincho" w:hAnsi="Times New Roman" w:cs="Times New Roman"/>
          <w:lang w:eastAsia="ja-JP"/>
        </w:rPr>
      </w:pPr>
    </w:p>
    <w:p w14:paraId="2FC0DAD7" w14:textId="77777777" w:rsidR="005946EE" w:rsidRPr="005946EE" w:rsidRDefault="005946EE" w:rsidP="005946EE">
      <w:pPr>
        <w:ind w:left="360"/>
        <w:contextualSpacing/>
        <w:jc w:val="both"/>
        <w:rPr>
          <w:rFonts w:ascii="Times New Roman" w:eastAsia="MS Mincho" w:hAnsi="Times New Roman" w:cs="Times New Roman"/>
          <w:lang w:eastAsia="ja-JP"/>
        </w:rPr>
      </w:pPr>
      <w:r w:rsidRPr="005946EE">
        <w:rPr>
          <w:rFonts w:ascii="Times New Roman" w:eastAsia="MS Mincho" w:hAnsi="Times New Roman" w:cs="Times New Roman"/>
          <w:lang w:eastAsia="ja-JP"/>
        </w:rPr>
        <w:t>14.</w:t>
      </w:r>
      <w:r w:rsidRPr="005946EE">
        <w:rPr>
          <w:rFonts w:ascii="Times New Roman" w:eastAsia="MS Mincho" w:hAnsi="Times New Roman" w:cs="Times New Roman"/>
          <w:lang w:eastAsia="ja-JP"/>
        </w:rPr>
        <w:tab/>
        <w:t>Shrestha GS, Gurung R, Amatya R. Comparison of Acute Physiology, Age, Chronic Health Evaluation III score with initial Sequential Organ Failure Assessment score to predict ICU mortality. NMCJ. 2011; 13(1): 50-4.</w:t>
      </w:r>
    </w:p>
    <w:p w14:paraId="1498387C" w14:textId="77777777" w:rsidR="005946EE" w:rsidRPr="005946EE" w:rsidRDefault="005946EE" w:rsidP="005946EE">
      <w:pPr>
        <w:ind w:left="360"/>
        <w:contextualSpacing/>
        <w:jc w:val="both"/>
        <w:rPr>
          <w:rFonts w:ascii="Times New Roman" w:eastAsia="MS Mincho" w:hAnsi="Times New Roman" w:cs="Times New Roman"/>
          <w:lang w:eastAsia="ja-JP"/>
        </w:rPr>
      </w:pPr>
    </w:p>
    <w:p w14:paraId="2EBBA060" w14:textId="77777777" w:rsidR="005946EE" w:rsidRPr="005946EE" w:rsidRDefault="005946EE" w:rsidP="005946EE">
      <w:pPr>
        <w:ind w:left="360"/>
        <w:contextualSpacing/>
        <w:jc w:val="both"/>
        <w:rPr>
          <w:rFonts w:ascii="Times New Roman" w:eastAsia="MS Mincho" w:hAnsi="Times New Roman" w:cs="Times New Roman"/>
          <w:lang w:eastAsia="ja-JP"/>
        </w:rPr>
      </w:pPr>
      <w:r w:rsidRPr="005946EE">
        <w:rPr>
          <w:rFonts w:ascii="Times New Roman" w:eastAsia="MS Mincho" w:hAnsi="Times New Roman" w:cs="Times New Roman"/>
          <w:lang w:eastAsia="ja-JP"/>
        </w:rPr>
        <w:t>15.</w:t>
      </w:r>
      <w:r w:rsidRPr="005946EE">
        <w:rPr>
          <w:rFonts w:ascii="Times New Roman" w:eastAsia="MS Mincho" w:hAnsi="Times New Roman" w:cs="Times New Roman"/>
          <w:lang w:eastAsia="ja-JP"/>
        </w:rPr>
        <w:tab/>
        <w:t>Joshi S, Agrawal B, Deo G P, Bhattarai B K, Rahman T R, Biswas B K. Percutaneous dilational tracheostomy: an initial experience in community based teaching hospital. KUMJ. 2006 Jul-Sep; 4(3): 275-80.</w:t>
      </w:r>
    </w:p>
    <w:p w14:paraId="6F04469C" w14:textId="77777777" w:rsidR="005946EE" w:rsidRPr="005946EE" w:rsidRDefault="005946EE" w:rsidP="005946EE">
      <w:pPr>
        <w:ind w:left="360"/>
        <w:contextualSpacing/>
        <w:jc w:val="both"/>
        <w:rPr>
          <w:rFonts w:ascii="Times New Roman" w:eastAsia="MS Mincho" w:hAnsi="Times New Roman" w:cs="Times New Roman"/>
          <w:lang w:eastAsia="ja-JP"/>
        </w:rPr>
      </w:pPr>
    </w:p>
    <w:p w14:paraId="1215B04E" w14:textId="77777777" w:rsidR="005946EE" w:rsidRPr="005946EE" w:rsidRDefault="005946EE" w:rsidP="005946EE">
      <w:pPr>
        <w:ind w:left="360"/>
        <w:contextualSpacing/>
        <w:jc w:val="both"/>
        <w:rPr>
          <w:rFonts w:ascii="Times New Roman" w:eastAsia="MS Mincho" w:hAnsi="Times New Roman" w:cs="Times New Roman"/>
          <w:lang w:eastAsia="ja-JP"/>
        </w:rPr>
      </w:pPr>
      <w:r w:rsidRPr="005946EE">
        <w:rPr>
          <w:rFonts w:ascii="Times New Roman" w:eastAsia="MS Mincho" w:hAnsi="Times New Roman" w:cs="Times New Roman"/>
          <w:lang w:eastAsia="ja-JP"/>
        </w:rPr>
        <w:lastRenderedPageBreak/>
        <w:t>16.</w:t>
      </w:r>
      <w:r w:rsidRPr="005946EE">
        <w:rPr>
          <w:rFonts w:ascii="Times New Roman" w:eastAsia="MS Mincho" w:hAnsi="Times New Roman" w:cs="Times New Roman"/>
          <w:lang w:eastAsia="ja-JP"/>
        </w:rPr>
        <w:tab/>
        <w:t xml:space="preserve">Shrestha GS, Shrestha PS, Acharya SP, Sedain G, Bhandari S, Aryal D, Gajurel B, Marhatta MN, Amatya R. Apnea testing with continuous positive airway pressure for the diagnosis of brain death in a patient with poor baseline oxygenation status. Indian J Crit Care Med 2014; 18:331-3. </w:t>
      </w:r>
    </w:p>
    <w:p w14:paraId="65196DE3" w14:textId="77777777" w:rsidR="005946EE" w:rsidRPr="005946EE" w:rsidRDefault="005946EE" w:rsidP="005946EE">
      <w:pPr>
        <w:ind w:left="360"/>
        <w:contextualSpacing/>
        <w:jc w:val="both"/>
        <w:rPr>
          <w:rFonts w:ascii="Times New Roman" w:eastAsia="MS Mincho" w:hAnsi="Times New Roman" w:cs="Times New Roman"/>
          <w:lang w:eastAsia="ja-JP"/>
        </w:rPr>
      </w:pPr>
    </w:p>
    <w:p w14:paraId="1B99773B" w14:textId="77777777" w:rsidR="005946EE" w:rsidRPr="005946EE" w:rsidRDefault="005946EE" w:rsidP="005946EE">
      <w:pPr>
        <w:ind w:left="360"/>
        <w:contextualSpacing/>
        <w:jc w:val="both"/>
        <w:rPr>
          <w:rFonts w:ascii="Times New Roman" w:eastAsia="MS Mincho" w:hAnsi="Times New Roman" w:cs="Times New Roman"/>
          <w:lang w:eastAsia="ja-JP"/>
        </w:rPr>
      </w:pPr>
      <w:r w:rsidRPr="005946EE">
        <w:rPr>
          <w:rFonts w:ascii="Times New Roman" w:eastAsia="MS Mincho" w:hAnsi="Times New Roman" w:cs="Times New Roman"/>
          <w:lang w:eastAsia="ja-JP"/>
        </w:rPr>
        <w:t>17.</w:t>
      </w:r>
      <w:r w:rsidRPr="005946EE">
        <w:rPr>
          <w:rFonts w:ascii="Times New Roman" w:eastAsia="MS Mincho" w:hAnsi="Times New Roman" w:cs="Times New Roman"/>
          <w:lang w:eastAsia="ja-JP"/>
        </w:rPr>
        <w:tab/>
        <w:t>Nepalese Society of Critical Care Medicine (NSCCM). Available at:  www.nsccm.org. Accessed on 15 August 2014.</w:t>
      </w:r>
    </w:p>
    <w:p w14:paraId="697FDD23" w14:textId="77777777" w:rsidR="005946EE" w:rsidRPr="005946EE" w:rsidRDefault="005946EE" w:rsidP="005946EE">
      <w:pPr>
        <w:ind w:left="360"/>
        <w:contextualSpacing/>
        <w:jc w:val="both"/>
        <w:rPr>
          <w:rFonts w:ascii="Times New Roman" w:eastAsia="MS Mincho" w:hAnsi="Times New Roman" w:cs="Times New Roman"/>
          <w:lang w:eastAsia="ja-JP"/>
        </w:rPr>
      </w:pPr>
      <w:r w:rsidRPr="005946EE">
        <w:rPr>
          <w:rFonts w:ascii="Times New Roman" w:eastAsia="MS Mincho" w:hAnsi="Times New Roman" w:cs="Times New Roman"/>
          <w:lang w:eastAsia="ja-JP"/>
        </w:rPr>
        <w:t xml:space="preserve"> </w:t>
      </w:r>
    </w:p>
    <w:p w14:paraId="69536539" w14:textId="77777777" w:rsidR="005946EE" w:rsidRPr="005946EE" w:rsidRDefault="005946EE" w:rsidP="005946EE">
      <w:pPr>
        <w:ind w:left="360"/>
        <w:contextualSpacing/>
        <w:jc w:val="both"/>
        <w:rPr>
          <w:rFonts w:ascii="Times New Roman" w:eastAsia="MS Mincho" w:hAnsi="Times New Roman" w:cs="Times New Roman"/>
          <w:lang w:eastAsia="ja-JP"/>
        </w:rPr>
      </w:pPr>
      <w:r w:rsidRPr="005946EE">
        <w:rPr>
          <w:rFonts w:ascii="Times New Roman" w:eastAsia="MS Mincho" w:hAnsi="Times New Roman" w:cs="Times New Roman"/>
          <w:lang w:eastAsia="ja-JP"/>
        </w:rPr>
        <w:t>18.</w:t>
      </w:r>
      <w:r w:rsidRPr="005946EE">
        <w:rPr>
          <w:rFonts w:ascii="Times New Roman" w:eastAsia="MS Mincho" w:hAnsi="Times New Roman" w:cs="Times New Roman"/>
          <w:lang w:eastAsia="ja-JP"/>
        </w:rPr>
        <w:tab/>
        <w:t>Medical Council Of India: Post Graduate Medical Education Regulations 2000. Available at: http://www.mciindia.org/RulesandRegulations/PGMedicalEducationRegulations2000.aspx. Accessed on 15 Aug 2014.</w:t>
      </w:r>
    </w:p>
    <w:p w14:paraId="3F5F2FEC" w14:textId="77777777" w:rsidR="005946EE" w:rsidRPr="005946EE" w:rsidRDefault="005946EE" w:rsidP="005946EE">
      <w:pPr>
        <w:ind w:left="360"/>
        <w:contextualSpacing/>
        <w:jc w:val="both"/>
        <w:rPr>
          <w:rFonts w:ascii="Times New Roman" w:eastAsia="MS Mincho" w:hAnsi="Times New Roman" w:cs="Times New Roman"/>
          <w:lang w:eastAsia="ja-JP"/>
        </w:rPr>
      </w:pPr>
    </w:p>
    <w:p w14:paraId="41BE4002" w14:textId="77777777" w:rsidR="005946EE" w:rsidRPr="005946EE" w:rsidRDefault="005946EE" w:rsidP="005946EE">
      <w:pPr>
        <w:ind w:left="360"/>
        <w:contextualSpacing/>
        <w:jc w:val="both"/>
        <w:rPr>
          <w:rFonts w:ascii="Times New Roman" w:eastAsia="MS Mincho" w:hAnsi="Times New Roman" w:cs="Times New Roman"/>
          <w:lang w:eastAsia="ja-JP"/>
        </w:rPr>
      </w:pPr>
      <w:r w:rsidRPr="005946EE">
        <w:rPr>
          <w:rFonts w:ascii="Times New Roman" w:eastAsia="MS Mincho" w:hAnsi="Times New Roman" w:cs="Times New Roman"/>
          <w:lang w:eastAsia="ja-JP"/>
        </w:rPr>
        <w:t>19.</w:t>
      </w:r>
      <w:r w:rsidRPr="005946EE">
        <w:rPr>
          <w:rFonts w:ascii="Times New Roman" w:eastAsia="MS Mincho" w:hAnsi="Times New Roman" w:cs="Times New Roman"/>
          <w:lang w:eastAsia="ja-JP"/>
        </w:rPr>
        <w:tab/>
        <w:t>Royal College of Physicians and Surgeons of Canada. Fellows help establish Nepal’s first Critical Care training program. Available at: http://www.royalcollege.ca/portal/page/portal/rc/resources/publications/dialogue/vol14_3/training_in_nepal. Accessed on 15 Aug 2014.</w:t>
      </w:r>
    </w:p>
    <w:p w14:paraId="3AAA6D4F" w14:textId="77777777" w:rsidR="005946EE" w:rsidRPr="005946EE" w:rsidRDefault="005946EE" w:rsidP="005946EE">
      <w:pPr>
        <w:ind w:left="360"/>
        <w:contextualSpacing/>
        <w:jc w:val="both"/>
        <w:rPr>
          <w:rFonts w:ascii="Times New Roman" w:eastAsia="MS Mincho" w:hAnsi="Times New Roman" w:cs="Times New Roman"/>
          <w:lang w:eastAsia="ja-JP"/>
        </w:rPr>
      </w:pPr>
    </w:p>
    <w:p w14:paraId="37304EB6" w14:textId="77777777" w:rsidR="005946EE" w:rsidRPr="005946EE" w:rsidRDefault="005946EE" w:rsidP="005946EE">
      <w:pPr>
        <w:ind w:left="360"/>
        <w:contextualSpacing/>
        <w:jc w:val="both"/>
        <w:rPr>
          <w:rFonts w:ascii="Times New Roman" w:eastAsia="MS Mincho" w:hAnsi="Times New Roman" w:cs="Times New Roman"/>
          <w:lang w:eastAsia="ja-JP"/>
        </w:rPr>
      </w:pPr>
      <w:r w:rsidRPr="005946EE">
        <w:rPr>
          <w:rFonts w:ascii="Times New Roman" w:eastAsia="MS Mincho" w:hAnsi="Times New Roman" w:cs="Times New Roman"/>
          <w:lang w:eastAsia="ja-JP"/>
        </w:rPr>
        <w:t>20.</w:t>
      </w:r>
      <w:r w:rsidRPr="005946EE">
        <w:rPr>
          <w:rFonts w:ascii="Times New Roman" w:eastAsia="MS Mincho" w:hAnsi="Times New Roman" w:cs="Times New Roman"/>
          <w:lang w:eastAsia="ja-JP"/>
        </w:rPr>
        <w:tab/>
        <w:t xml:space="preserve">Royal College of Physicians and Surgeons of Canada. The CanMedS Framework. Available at: </w:t>
      </w:r>
    </w:p>
    <w:p w14:paraId="3F3F5FDD" w14:textId="53485BE1" w:rsidR="005946EE" w:rsidRPr="001E3693" w:rsidRDefault="005946EE" w:rsidP="005946EE">
      <w:pPr>
        <w:ind w:left="360"/>
        <w:contextualSpacing/>
        <w:jc w:val="both"/>
        <w:rPr>
          <w:rFonts w:ascii="Times New Roman" w:eastAsia="MS Mincho" w:hAnsi="Times New Roman" w:cs="Times New Roman"/>
          <w:lang w:eastAsia="ja-JP"/>
        </w:rPr>
      </w:pPr>
      <w:r w:rsidRPr="005946EE">
        <w:rPr>
          <w:rFonts w:ascii="Times New Roman" w:eastAsia="MS Mincho" w:hAnsi="Times New Roman" w:cs="Times New Roman"/>
          <w:lang w:eastAsia="ja-JP"/>
        </w:rPr>
        <w:t>http://www.royalcollege.ca/portal/page/portal/rc/canmeds/framework. Accessed on 15 Aug.  2014.</w:t>
      </w:r>
    </w:p>
    <w:sectPr w:rsidR="005946EE" w:rsidRPr="001E3693" w:rsidSect="00E15A0B">
      <w:footerReference w:type="even" r:id="rId8"/>
      <w:footerReference w:type="default" r:id="rId9"/>
      <w:pgSz w:w="12240" w:h="15840"/>
      <w:pgMar w:top="1440" w:right="900" w:bottom="99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5EE81" w14:textId="77777777" w:rsidR="00F0746C" w:rsidRDefault="00F0746C">
      <w:r>
        <w:separator/>
      </w:r>
    </w:p>
  </w:endnote>
  <w:endnote w:type="continuationSeparator" w:id="0">
    <w:p w14:paraId="42F5F70F" w14:textId="77777777" w:rsidR="00F0746C" w:rsidRDefault="00F0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angal">
    <w:altName w:val="Times New Roman"/>
    <w:panose1 w:val="00000000000000000000"/>
    <w:charset w:val="01"/>
    <w:family w:val="roman"/>
    <w:notTrueType/>
    <w:pitch w:val="variable"/>
    <w:sig w:usb0="00002000" w:usb1="00000000" w:usb2="00000000" w:usb3="00000000" w:csb0="0000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BBB7B" w14:textId="77777777" w:rsidR="00F0746C" w:rsidRDefault="00F0746C" w:rsidP="00F074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E45665" w14:textId="77777777" w:rsidR="00F0746C" w:rsidRDefault="00F0746C" w:rsidP="00F074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15DEA" w14:textId="77777777" w:rsidR="00F0746C" w:rsidRDefault="00F0746C" w:rsidP="00F074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2EE6">
      <w:rPr>
        <w:rStyle w:val="PageNumber"/>
        <w:noProof/>
      </w:rPr>
      <w:t>1</w:t>
    </w:r>
    <w:r>
      <w:rPr>
        <w:rStyle w:val="PageNumber"/>
      </w:rPr>
      <w:fldChar w:fldCharType="end"/>
    </w:r>
  </w:p>
  <w:p w14:paraId="1D8C7EA6" w14:textId="77777777" w:rsidR="00F0746C" w:rsidRDefault="00F0746C" w:rsidP="00F0746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ECC29" w14:textId="77777777" w:rsidR="00F0746C" w:rsidRDefault="00F0746C">
      <w:r>
        <w:separator/>
      </w:r>
    </w:p>
  </w:footnote>
  <w:footnote w:type="continuationSeparator" w:id="0">
    <w:p w14:paraId="16B99B78" w14:textId="77777777" w:rsidR="00F0746C" w:rsidRDefault="00F074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A0144"/>
    <w:multiLevelType w:val="hybridMultilevel"/>
    <w:tmpl w:val="219A5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79B"/>
    <w:rsid w:val="0014579B"/>
    <w:rsid w:val="00247F2F"/>
    <w:rsid w:val="00491B6C"/>
    <w:rsid w:val="005946EE"/>
    <w:rsid w:val="009E2EE6"/>
    <w:rsid w:val="00E15A0B"/>
    <w:rsid w:val="00F0746C"/>
    <w:rsid w:val="00F35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1A22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7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79B"/>
    <w:pPr>
      <w:spacing w:after="200" w:line="276" w:lineRule="auto"/>
      <w:ind w:left="720"/>
      <w:contextualSpacing/>
    </w:pPr>
    <w:rPr>
      <w:rFonts w:ascii="Calibri" w:eastAsia="Calibri" w:hAnsi="Calibri" w:cs="Mangal"/>
      <w:sz w:val="22"/>
      <w:szCs w:val="22"/>
    </w:rPr>
  </w:style>
  <w:style w:type="paragraph" w:styleId="Footer">
    <w:name w:val="footer"/>
    <w:basedOn w:val="Normal"/>
    <w:link w:val="FooterChar"/>
    <w:uiPriority w:val="99"/>
    <w:unhideWhenUsed/>
    <w:rsid w:val="0014579B"/>
    <w:pPr>
      <w:tabs>
        <w:tab w:val="center" w:pos="4320"/>
        <w:tab w:val="right" w:pos="8640"/>
      </w:tabs>
    </w:pPr>
  </w:style>
  <w:style w:type="character" w:customStyle="1" w:styleId="FooterChar">
    <w:name w:val="Footer Char"/>
    <w:basedOn w:val="DefaultParagraphFont"/>
    <w:link w:val="Footer"/>
    <w:uiPriority w:val="99"/>
    <w:rsid w:val="0014579B"/>
  </w:style>
  <w:style w:type="character" w:styleId="PageNumber">
    <w:name w:val="page number"/>
    <w:basedOn w:val="DefaultParagraphFont"/>
    <w:uiPriority w:val="99"/>
    <w:semiHidden/>
    <w:unhideWhenUsed/>
    <w:rsid w:val="001457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7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79B"/>
    <w:pPr>
      <w:spacing w:after="200" w:line="276" w:lineRule="auto"/>
      <w:ind w:left="720"/>
      <w:contextualSpacing/>
    </w:pPr>
    <w:rPr>
      <w:rFonts w:ascii="Calibri" w:eastAsia="Calibri" w:hAnsi="Calibri" w:cs="Mangal"/>
      <w:sz w:val="22"/>
      <w:szCs w:val="22"/>
    </w:rPr>
  </w:style>
  <w:style w:type="paragraph" w:styleId="Footer">
    <w:name w:val="footer"/>
    <w:basedOn w:val="Normal"/>
    <w:link w:val="FooterChar"/>
    <w:uiPriority w:val="99"/>
    <w:unhideWhenUsed/>
    <w:rsid w:val="0014579B"/>
    <w:pPr>
      <w:tabs>
        <w:tab w:val="center" w:pos="4320"/>
        <w:tab w:val="right" w:pos="8640"/>
      </w:tabs>
    </w:pPr>
  </w:style>
  <w:style w:type="character" w:customStyle="1" w:styleId="FooterChar">
    <w:name w:val="Footer Char"/>
    <w:basedOn w:val="DefaultParagraphFont"/>
    <w:link w:val="Footer"/>
    <w:uiPriority w:val="99"/>
    <w:rsid w:val="0014579B"/>
  </w:style>
  <w:style w:type="character" w:styleId="PageNumber">
    <w:name w:val="page number"/>
    <w:basedOn w:val="DefaultParagraphFont"/>
    <w:uiPriority w:val="99"/>
    <w:semiHidden/>
    <w:unhideWhenUsed/>
    <w:rsid w:val="00145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503</Words>
  <Characters>2893</Characters>
  <Application>Microsoft Macintosh Word</Application>
  <DocSecurity>0</DocSecurity>
  <Lines>43</Lines>
  <Paragraphs>12</Paragraphs>
  <ScaleCrop>false</ScaleCrop>
  <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SUBHASH ACHRYA</dc:creator>
  <cp:keywords/>
  <dc:description/>
  <cp:lastModifiedBy>SUBHASH ACHRYA</cp:lastModifiedBy>
  <cp:revision>5</cp:revision>
  <dcterms:created xsi:type="dcterms:W3CDTF">2014-08-30T18:29:00Z</dcterms:created>
  <dcterms:modified xsi:type="dcterms:W3CDTF">2014-09-01T06:14:00Z</dcterms:modified>
</cp:coreProperties>
</file>